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57CF9" w14:textId="1DE342F6" w:rsidR="00DF378D" w:rsidRPr="00DF378D" w:rsidRDefault="00DF378D" w:rsidP="00DF378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lang w:val="ru-RU"/>
        </w:rPr>
      </w:pPr>
      <w:bookmarkStart w:id="0" w:name="_GoBack"/>
      <w:bookmarkEnd w:id="0"/>
      <w:proofErr w:type="spellStart"/>
      <w:r w:rsidRPr="00DF378D">
        <w:rPr>
          <w:rFonts w:ascii="Times New Roman" w:hAnsi="Times New Roman" w:cs="Times New Roman"/>
          <w:b/>
          <w:sz w:val="28"/>
          <w:szCs w:val="28"/>
        </w:rPr>
        <w:t>Аннотация</w:t>
      </w:r>
      <w:proofErr w:type="spellEnd"/>
    </w:p>
    <w:p w14:paraId="737DEE5E" w14:textId="77777777" w:rsidR="00DF378D" w:rsidRDefault="00DF378D" w:rsidP="00DF37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8D">
        <w:rPr>
          <w:rFonts w:ascii="Times New Roman" w:hAnsi="Times New Roman" w:cs="Times New Roman"/>
          <w:b/>
          <w:sz w:val="28"/>
          <w:szCs w:val="28"/>
        </w:rPr>
        <w:t xml:space="preserve">к адаптированной основной образовательной программе муниципального автономного дошкольного образования учреждения «Детский сад №226 комбинированного вида» </w:t>
      </w:r>
    </w:p>
    <w:p w14:paraId="5E666748" w14:textId="7FF84BB9" w:rsidR="00DF378D" w:rsidRPr="00DF378D" w:rsidRDefault="00DF378D" w:rsidP="00DF37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8D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14:paraId="2DA604DA" w14:textId="77777777" w:rsidR="00DF378D" w:rsidRPr="00DF378D" w:rsidRDefault="00DF378D" w:rsidP="00DF378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14:paraId="5067D3D9" w14:textId="77777777" w:rsidR="00DF378D" w:rsidRDefault="005432AF" w:rsidP="00DF378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Адаптированная основная образовательная программа М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АД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ОУ «Детский сад №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226 комбинированного вида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»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Кировского района г. Казани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определяет коррекционно-</w:t>
      </w:r>
      <w:r w:rsidR="00DF378D"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развивающую работу, реализуемую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в группах компенсирующей направленности для детей с тяжелыми нарушениями речи 5-6 лет и 6-7 лет в соответствии с </w:t>
      </w:r>
      <w:r w:rsidRPr="00DF378D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адаптированной</w:t>
      </w:r>
      <w:r w:rsidRPr="00DF378D">
        <w:rPr>
          <w:rFonts w:ascii="Times New Roman" w:eastAsia="TimesNewRomanPSMT" w:hAnsi="Times New Roman" w:cs="Times New Roman"/>
          <w:bCs/>
          <w:color w:val="auto"/>
          <w:sz w:val="28"/>
          <w:szCs w:val="28"/>
          <w:lang w:val="ru-RU"/>
        </w:rPr>
        <w:t xml:space="preserve"> основной образовательной программой дошкольного образования</w:t>
      </w:r>
      <w:r w:rsidRPr="00DF378D">
        <w:rPr>
          <w:rFonts w:ascii="Times New Roman" w:eastAsia="TimesNewRomanPSMT" w:hAnsi="Times New Roman" w:cs="Times New Roman"/>
          <w:color w:val="auto"/>
          <w:sz w:val="28"/>
          <w:szCs w:val="28"/>
          <w:lang w:val="ru-RU"/>
        </w:rPr>
        <w:t>.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5423F813" w14:textId="5D6398E2" w:rsidR="005432AF" w:rsidRPr="00DF378D" w:rsidRDefault="005432AF" w:rsidP="00DF378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«Программа» разрабатывалась</w:t>
      </w:r>
      <w:r w:rsidRPr="00DF378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  <w:t xml:space="preserve"> </w:t>
      </w:r>
      <w:r w:rsidRPr="00DF378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  <w:t>с учетом концептуальных положени</w:t>
      </w:r>
      <w:r w:rsidR="00DF378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  <w:t>й</w:t>
      </w:r>
      <w:r w:rsidRPr="00DF378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общей и коррекционной педагогики, педагогической и специальной психологии</w:t>
      </w:r>
      <w:r w:rsidR="00DF378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Она базируется:</w:t>
      </w:r>
    </w:p>
    <w:p w14:paraId="02F0C068" w14:textId="77777777" w:rsidR="005432AF" w:rsidRPr="00DF378D" w:rsidRDefault="005432AF" w:rsidP="00DF378D">
      <w:pPr>
        <w:widowControl w:val="0"/>
        <w:numPr>
          <w:ilvl w:val="0"/>
          <w:numId w:val="1"/>
        </w:numPr>
        <w:tabs>
          <w:tab w:val="left" w:pos="553"/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14:paraId="6911FE8A" w14:textId="77777777" w:rsidR="005432AF" w:rsidRPr="00DF378D" w:rsidRDefault="005432AF" w:rsidP="00DF378D">
      <w:pPr>
        <w:widowControl w:val="0"/>
        <w:numPr>
          <w:ilvl w:val="0"/>
          <w:numId w:val="1"/>
        </w:numPr>
        <w:tabs>
          <w:tab w:val="left" w:pos="558"/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14:paraId="725EED24" w14:textId="77777777" w:rsidR="005432AF" w:rsidRPr="00DF378D" w:rsidRDefault="005432AF" w:rsidP="00DF378D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основе «Программы» лежит</w:t>
      </w:r>
      <w:r w:rsidRPr="00DF378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14:paraId="3EBC7C55" w14:textId="5C9302E3" w:rsidR="005432AF" w:rsidRPr="005259EF" w:rsidRDefault="005432AF" w:rsidP="005259EF">
      <w:pPr>
        <w:widowControl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Целью Программы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является 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проектирование социальной ситуации развития, </w:t>
      </w:r>
      <w:r w:rsidR="005259E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осуществление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5259E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коррекционно-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развивающей </w:t>
      </w:r>
      <w:r w:rsidR="005259E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деятельности</w:t>
      </w:r>
      <w:r w:rsid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 развивающей предметно-пространственной среды, обеспечивающих позитивную социализацию, мотивацию и поддержку индивидуальности ребенка с </w:t>
      </w:r>
      <w:r w:rsidR="005259E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ограниченными возможностями здоровья, в том числе с </w:t>
      </w:r>
      <w:r w:rsidR="005259E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lastRenderedPageBreak/>
        <w:t xml:space="preserve">инвалидностью, - воспитанника с тяжелыми нарушениями речи 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в возрасте с 5 до 7 лет, предусматривающей полную интеграцию действий всех специалистов дошкольной образовательной организации и родителей дошкольников.</w:t>
      </w:r>
    </w:p>
    <w:p w14:paraId="5FFAA544" w14:textId="77777777" w:rsidR="005432AF" w:rsidRPr="00DF378D" w:rsidRDefault="005432AF" w:rsidP="00DF378D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14:paraId="2DA2FA1F" w14:textId="24315909" w:rsidR="005432AF" w:rsidRPr="00DF378D" w:rsidRDefault="005432AF" w:rsidP="00DF378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Содержание образовательной деятельности Программы соответствует содержанию образовательных областей «Социально-коммуникативное развитие», «Познавательное развитие», «Речевое развитие», «Художественно-эстетическое развитие» и «Физическое развитие», описанному в ООП ДО и </w:t>
      </w:r>
      <w:r w:rsidR="005259EF"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дополняется специальными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занятиями ребенка с ОВЗ с такими специалистами, как учитель-</w:t>
      </w:r>
      <w:r w:rsidR="005259EF"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логопед, педагог</w:t>
      </w:r>
      <w:r w:rsidRPr="00DF378D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-психолог, воспитатель группы компенсирующей направленности.</w:t>
      </w:r>
    </w:p>
    <w:p w14:paraId="606237A0" w14:textId="77777777" w:rsidR="005432AF" w:rsidRPr="00DF378D" w:rsidRDefault="005432AF" w:rsidP="00DF378D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Все направления коррекционно-образовательной работы с детьми с нарушениями речи тесно взаимосвязаны и дополняют друг друга, что позволяет комплексно решать конкретные задачи во всех формах ее организации.</w:t>
      </w:r>
    </w:p>
    <w:p w14:paraId="32FCD017" w14:textId="77777777" w:rsidR="005432AF" w:rsidRPr="00DF378D" w:rsidRDefault="005432AF" w:rsidP="00DF378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Программа предполагает создание следующих психолого-педагогических условий, обеспечивающих образование ребенка с тяжелыми нарушениями речи в соответствии с его особыми образовательными потребностями:</w:t>
      </w:r>
    </w:p>
    <w:p w14:paraId="36889C2B" w14:textId="412E7739" w:rsidR="005432AF" w:rsidRPr="00DF378D" w:rsidRDefault="005432AF" w:rsidP="00DF378D">
      <w:pPr>
        <w:tabs>
          <w:tab w:val="left" w:pos="6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- 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>личностно-порождающее взаимодействие взрослых с детьми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предполагающее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создание таких ситуаций, в которых каждому ребенку с тяжелыми нарушениями речи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речеязыкового</w:t>
      </w:r>
      <w:proofErr w:type="spellEnd"/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14:paraId="31DBF178" w14:textId="77777777" w:rsidR="005432AF" w:rsidRPr="00DF378D" w:rsidRDefault="005432AF" w:rsidP="00DF378D">
      <w:pPr>
        <w:tabs>
          <w:tab w:val="left" w:pos="55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lastRenderedPageBreak/>
        <w:t>-ориентированность педагогической оценки на относительные показатели детской успешности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то есть сравнение нынешних и предыдущих достижений ребенка с тяжелыми нарушениями речи,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стимулирование самооценки.</w:t>
      </w:r>
    </w:p>
    <w:p w14:paraId="5DCB45E2" w14:textId="77777777" w:rsidR="005432AF" w:rsidRPr="00DF378D" w:rsidRDefault="005432AF" w:rsidP="00DF378D">
      <w:pPr>
        <w:tabs>
          <w:tab w:val="left" w:pos="56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-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формирование игры как важнейшего фактора развития ребенка с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тяжелыми нарушениями речи,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с учетом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необходимости развития вербальных и невербальных компонентов развития ребенка с тяжелыми нарушениями речи в разных видах игры.</w:t>
      </w:r>
    </w:p>
    <w:p w14:paraId="5A44DF45" w14:textId="01EA2FD2" w:rsidR="005432AF" w:rsidRPr="00DF378D" w:rsidRDefault="005432AF" w:rsidP="00DF378D">
      <w:pPr>
        <w:tabs>
          <w:tab w:val="left" w:pos="6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-</w:t>
      </w:r>
      <w:r w:rsidR="005259EF"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>создание развивающей образовательной среды</w:t>
      </w:r>
      <w:r w:rsidR="005259EF"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="005259EF"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способствующей</w:t>
      </w:r>
      <w:r w:rsidR="005259EF"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 физическому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 социально-коммуникативному, познавательному, речевому, художественно-эстетическому развитию ребенка с тяжелыми нарушениями речи и сохранению его индивидуальности.</w:t>
      </w:r>
    </w:p>
    <w:p w14:paraId="1F3630B0" w14:textId="77777777" w:rsidR="005432AF" w:rsidRPr="00DF378D" w:rsidRDefault="005432AF" w:rsidP="00DF378D">
      <w:pPr>
        <w:tabs>
          <w:tab w:val="left" w:pos="70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-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,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то есть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 xml:space="preserve"> 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тяжелыми нарушениями речи.</w:t>
      </w:r>
    </w:p>
    <w:p w14:paraId="7CF68283" w14:textId="77777777" w:rsidR="005432AF" w:rsidRPr="00DF378D" w:rsidRDefault="005432AF" w:rsidP="00DF378D">
      <w:pPr>
        <w:tabs>
          <w:tab w:val="left" w:pos="63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-</w:t>
      </w:r>
      <w:r w:rsidRPr="00DF378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en-US"/>
        </w:rPr>
        <w:t>участие семьи как необходимое условие для полноценного развития ребенка дошкольного возраста с тяжелыми нарушениями речи</w:t>
      </w:r>
      <w:r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14:paraId="7E7899FA" w14:textId="4B2ED4BE" w:rsidR="0073789F" w:rsidRPr="00DF378D" w:rsidRDefault="005259EF" w:rsidP="005259EF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</w:t>
      </w:r>
      <w:r w:rsidR="005432AF"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рок реализации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«Программы»</w:t>
      </w:r>
      <w:r w:rsidR="008A3EB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2-3</w:t>
      </w:r>
      <w:r w:rsidR="005432AF" w:rsidRPr="00DF378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года.</w:t>
      </w:r>
    </w:p>
    <w:sectPr w:rsidR="0073789F" w:rsidRPr="00DF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1481"/>
    <w:multiLevelType w:val="hybridMultilevel"/>
    <w:tmpl w:val="A3EAF1EA"/>
    <w:lvl w:ilvl="0" w:tplc="548C184E">
      <w:start w:val="1"/>
      <w:numFmt w:val="decimal"/>
      <w:lvlText w:val="%1."/>
      <w:lvlJc w:val="left"/>
    </w:lvl>
    <w:lvl w:ilvl="1" w:tplc="CF94F6D4">
      <w:numFmt w:val="decimal"/>
      <w:lvlText w:val=""/>
      <w:lvlJc w:val="left"/>
    </w:lvl>
    <w:lvl w:ilvl="2" w:tplc="AB161D40">
      <w:numFmt w:val="decimal"/>
      <w:lvlText w:val=""/>
      <w:lvlJc w:val="left"/>
    </w:lvl>
    <w:lvl w:ilvl="3" w:tplc="80B2BA6C">
      <w:numFmt w:val="decimal"/>
      <w:lvlText w:val=""/>
      <w:lvlJc w:val="left"/>
    </w:lvl>
    <w:lvl w:ilvl="4" w:tplc="6088DD74">
      <w:numFmt w:val="decimal"/>
      <w:lvlText w:val=""/>
      <w:lvlJc w:val="left"/>
    </w:lvl>
    <w:lvl w:ilvl="5" w:tplc="3AD0A08A">
      <w:numFmt w:val="decimal"/>
      <w:lvlText w:val=""/>
      <w:lvlJc w:val="left"/>
    </w:lvl>
    <w:lvl w:ilvl="6" w:tplc="5FBABA3C">
      <w:numFmt w:val="decimal"/>
      <w:lvlText w:val=""/>
      <w:lvlJc w:val="left"/>
    </w:lvl>
    <w:lvl w:ilvl="7" w:tplc="2D966228">
      <w:numFmt w:val="decimal"/>
      <w:lvlText w:val=""/>
      <w:lvlJc w:val="left"/>
    </w:lvl>
    <w:lvl w:ilvl="8" w:tplc="FB9056F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3E"/>
    <w:rsid w:val="005259EF"/>
    <w:rsid w:val="005432AF"/>
    <w:rsid w:val="0073789F"/>
    <w:rsid w:val="007D7349"/>
    <w:rsid w:val="008A3EB0"/>
    <w:rsid w:val="00C91F3E"/>
    <w:rsid w:val="00D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F3BD"/>
  <w15:docId w15:val="{F720A037-3D32-4E20-B4AC-D02000F5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32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DS226</cp:lastModifiedBy>
  <cp:revision>2</cp:revision>
  <dcterms:created xsi:type="dcterms:W3CDTF">2022-11-25T11:16:00Z</dcterms:created>
  <dcterms:modified xsi:type="dcterms:W3CDTF">2022-11-25T11:16:00Z</dcterms:modified>
</cp:coreProperties>
</file>